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D7B" w:rsidRDefault="007C6DBE">
      <w:pPr>
        <w:pStyle w:val="a4"/>
        <w:jc w:val="center"/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B87D7B" w:rsidRDefault="00F13B23">
      <w:pPr>
        <w:pStyle w:val="a4"/>
        <w:jc w:val="center"/>
      </w:pPr>
      <w:r>
        <w:rPr>
          <w:rFonts w:ascii="Times New Roman" w:hAnsi="Times New Roman"/>
          <w:sz w:val="28"/>
          <w:szCs w:val="28"/>
        </w:rPr>
        <w:t>«Лицей «ДЕРЖАВА» г. Обнинска</w:t>
      </w: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7C6DBE">
      <w:pPr>
        <w:pStyle w:val="a4"/>
        <w:jc w:val="center"/>
        <w:rPr>
          <w:rFonts w:ascii="Times New Roman" w:hAnsi="Times New Roman"/>
          <w:b/>
          <w:color w:val="C00000"/>
          <w:sz w:val="36"/>
          <w:szCs w:val="36"/>
        </w:rPr>
      </w:pPr>
      <w:r>
        <w:rPr>
          <w:rFonts w:ascii="Times New Roman" w:hAnsi="Times New Roman"/>
          <w:b/>
          <w:color w:val="C00000"/>
          <w:sz w:val="36"/>
          <w:szCs w:val="36"/>
        </w:rPr>
        <w:t>ПРОЕКТ</w:t>
      </w:r>
    </w:p>
    <w:p w:rsidR="00B87D7B" w:rsidRDefault="00B87D7B">
      <w:pPr>
        <w:pStyle w:val="a4"/>
        <w:jc w:val="center"/>
        <w:rPr>
          <w:rFonts w:ascii="Times New Roman" w:hAnsi="Times New Roman"/>
          <w:b/>
          <w:color w:val="C00000"/>
          <w:sz w:val="36"/>
          <w:szCs w:val="36"/>
        </w:rPr>
      </w:pPr>
    </w:p>
    <w:p w:rsidR="00B87D7B" w:rsidRDefault="007C6DBE">
      <w:pPr>
        <w:pStyle w:val="a4"/>
        <w:jc w:val="center"/>
      </w:pPr>
      <w:r>
        <w:rPr>
          <w:rFonts w:ascii="Times New Roman" w:hAnsi="Times New Roman"/>
          <w:b/>
          <w:color w:val="C00000"/>
          <w:sz w:val="36"/>
          <w:szCs w:val="36"/>
        </w:rPr>
        <w:t>«Подросток и закон»</w:t>
      </w:r>
    </w:p>
    <w:p w:rsidR="00B87D7B" w:rsidRDefault="00B87D7B">
      <w:pPr>
        <w:pStyle w:val="a4"/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7C6DBE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 – Макарова Анастасия Ярославовна,</w:t>
      </w:r>
    </w:p>
    <w:p w:rsidR="00B87D7B" w:rsidRDefault="00F13B23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начальных классов, </w:t>
      </w:r>
    </w:p>
    <w:p w:rsidR="00F13B23" w:rsidRDefault="00F13B23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Советник директора по воспитательной работе</w:t>
      </w: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B87D7B" w:rsidRDefault="00B87D7B">
      <w:pPr>
        <w:pStyle w:val="a4"/>
        <w:rPr>
          <w:rFonts w:ascii="Times New Roman" w:hAnsi="Times New Roman"/>
          <w:sz w:val="28"/>
          <w:szCs w:val="28"/>
        </w:rPr>
      </w:pPr>
    </w:p>
    <w:p w:rsidR="00B87D7B" w:rsidRDefault="007C6DB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13B23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B87D7B" w:rsidRDefault="00B87D7B">
      <w:pPr>
        <w:pStyle w:val="afc"/>
        <w:shd w:val="clear" w:color="auto" w:fill="FFFFFF"/>
        <w:spacing w:before="0" w:after="0"/>
        <w:rPr>
          <w:b/>
          <w:sz w:val="28"/>
          <w:szCs w:val="28"/>
        </w:rPr>
      </w:pPr>
    </w:p>
    <w:p w:rsidR="00B87D7B" w:rsidRDefault="00B87D7B">
      <w:pPr>
        <w:pStyle w:val="afc"/>
        <w:shd w:val="clear" w:color="auto" w:fill="FFFFFF"/>
        <w:spacing w:before="0" w:after="0"/>
        <w:rPr>
          <w:b/>
          <w:sz w:val="28"/>
          <w:szCs w:val="28"/>
        </w:rPr>
      </w:pPr>
    </w:p>
    <w:p w:rsidR="00B87D7B" w:rsidRDefault="007C6DBE">
      <w:pPr>
        <w:pStyle w:val="afc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Краткая аннотация проекта</w:t>
      </w:r>
    </w:p>
    <w:p w:rsidR="00B87D7B" w:rsidRDefault="007C6DBE">
      <w:pPr>
        <w:pStyle w:val="afc"/>
        <w:shd w:val="clear" w:color="auto" w:fill="FFFFFF"/>
        <w:spacing w:before="0" w:after="24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Наше будущее – в детях, в подрастающем поколении. Преступность в последние годы растет угрожающими темпами и стала для большинства из нас проблемой номер один! Мы с удовольствие слушаем тех, кто говорит нам о наших правах, но не любим, чтобы нам напоминали о наших обязанностях! В этом проекте мы постараемся рассказать и убедить несовершеннолетних подростков о необходимости соблюдения закона, об административной ответственности за совершаемые правонарушения. Для достижения качественного результата воспользуемся справочно-правовой системой </w:t>
      </w:r>
      <w:r>
        <w:rPr>
          <w:b/>
          <w:color w:val="000000"/>
          <w:sz w:val="28"/>
          <w:szCs w:val="28"/>
        </w:rPr>
        <w:t>«Консультант Плюс»</w:t>
      </w:r>
    </w:p>
    <w:tbl>
      <w:tblPr>
        <w:tblW w:w="10359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3365"/>
        <w:gridCol w:w="935"/>
        <w:gridCol w:w="6059"/>
      </w:tblGrid>
      <w:tr w:rsidR="00B87D7B">
        <w:trPr>
          <w:trHeight w:val="438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проекта </w:t>
            </w:r>
          </w:p>
        </w:tc>
      </w:tr>
      <w:tr w:rsidR="00B87D7B">
        <w:trPr>
          <w:trHeight w:val="425"/>
        </w:trPr>
        <w:tc>
          <w:tcPr>
            <w:tcW w:w="430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 отчество</w:t>
            </w:r>
          </w:p>
        </w:tc>
        <w:tc>
          <w:tcPr>
            <w:tcW w:w="605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Макарова Анастасия Ярославовна</w:t>
            </w:r>
          </w:p>
        </w:tc>
      </w:tr>
      <w:tr w:rsidR="00B87D7B">
        <w:trPr>
          <w:trHeight w:val="425"/>
        </w:trPr>
        <w:tc>
          <w:tcPr>
            <w:tcW w:w="430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605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F13B23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Калужская область</w:t>
            </w:r>
          </w:p>
        </w:tc>
      </w:tr>
      <w:tr w:rsidR="00B87D7B">
        <w:trPr>
          <w:trHeight w:val="425"/>
        </w:trPr>
        <w:tc>
          <w:tcPr>
            <w:tcW w:w="430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Населенный пункт, в котором находится школа/ОУ</w:t>
            </w:r>
          </w:p>
        </w:tc>
        <w:tc>
          <w:tcPr>
            <w:tcW w:w="605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7C6DBE" w:rsidP="00F13B23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F13B23">
              <w:rPr>
                <w:rFonts w:ascii="Times New Roman" w:hAnsi="Times New Roman" w:cs="Times New Roman"/>
                <w:sz w:val="28"/>
                <w:szCs w:val="28"/>
              </w:rPr>
              <w:t>Обнинск</w:t>
            </w:r>
          </w:p>
        </w:tc>
      </w:tr>
      <w:tr w:rsidR="00B87D7B">
        <w:trPr>
          <w:trHeight w:val="425"/>
        </w:trPr>
        <w:tc>
          <w:tcPr>
            <w:tcW w:w="430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и/или название школы/ОУ</w:t>
            </w:r>
          </w:p>
        </w:tc>
        <w:tc>
          <w:tcPr>
            <w:tcW w:w="605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7C6DBE" w:rsidP="00F13B23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F13B23">
              <w:rPr>
                <w:rFonts w:ascii="Times New Roman" w:hAnsi="Times New Roman" w:cs="Times New Roman"/>
                <w:sz w:val="28"/>
                <w:szCs w:val="28"/>
              </w:rPr>
              <w:t>Лицей «ДЕРЖАВА»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проекта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проекта 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Подросток и закон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Краткое содержание проекта </w:t>
            </w:r>
          </w:p>
        </w:tc>
      </w:tr>
      <w:tr w:rsidR="00B87D7B">
        <w:trPr>
          <w:trHeight w:val="89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Направление проекта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– правовое воспитание, профилактика правонарушений и преступлений среди несовершеннолетних.</w:t>
            </w:r>
          </w:p>
          <w:p w:rsidR="00B87D7B" w:rsidRDefault="007C6DBE">
            <w:pPr>
              <w:pStyle w:val="Default0"/>
              <w:spacing w:after="120"/>
              <w:jc w:val="both"/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Задачи проекта:</w:t>
            </w:r>
          </w:p>
          <w:p w:rsidR="00B87D7B" w:rsidRDefault="007C6DBE">
            <w:pPr>
              <w:pStyle w:val="Default0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Познакомить учащихся с Кодексом РФ «Об административных правонарушениях», с Уголовным Кодексом РФ;</w:t>
            </w:r>
          </w:p>
          <w:p w:rsidR="00B87D7B" w:rsidRDefault="007C6DBE">
            <w:pPr>
              <w:pStyle w:val="Default0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spacing w:val="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Научить подростков предвидеть возможные последствия невинных, казалось бы, шалостей;</w:t>
            </w:r>
          </w:p>
          <w:p w:rsidR="00B87D7B" w:rsidRDefault="007C6DBE">
            <w:pPr>
              <w:pStyle w:val="Default0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Воспитывать уважительное отношение к закону и чувство ответственности за свои поступки;</w:t>
            </w:r>
          </w:p>
          <w:p w:rsidR="00B87D7B" w:rsidRDefault="007C6DBE">
            <w:pPr>
              <w:pStyle w:val="Default0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spacing w:val="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Совершенствовать умение работать с материалами справочно-правовой системы 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«Консультант Плюс»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 занятий </w:t>
            </w:r>
          </w:p>
        </w:tc>
      </w:tr>
      <w:tr w:rsidR="00B87D7B">
        <w:trPr>
          <w:trHeight w:val="630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Классные часы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аудитория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Учащиеся 7-9 классов, «трудные» подростки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Приблизительная продолжительность проекта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 занятий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87D7B" w:rsidRDefault="00B87D7B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стандарты </w:t>
            </w:r>
          </w:p>
        </w:tc>
      </w:tr>
      <w:tr w:rsidR="00B87D7B">
        <w:trPr>
          <w:trHeight w:val="870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и свободы человека и гражданина в России, их гарантии. Конституционные обязанности гражданина. Особенности правового статуса несовершеннолетних. Механизмы реализации и защиты прав и свобод человека и гражданина.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 цели / Ожидаемые результаты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7D7B">
        <w:trPr>
          <w:trHeight w:val="683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</w:pP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После завершения проекта учащиеся смогут: </w:t>
            </w:r>
          </w:p>
          <w:p w:rsidR="00B87D7B" w:rsidRDefault="007C6DBE">
            <w:pPr>
              <w:pStyle w:val="Default0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Научиться распознавать свои права и обязанности относится к ним осознанно</w:t>
            </w:r>
          </w:p>
          <w:p w:rsidR="00B87D7B" w:rsidRDefault="007C6DBE">
            <w:pPr>
              <w:pStyle w:val="Default0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Научиться отстаивать и защищать свои права, не нарушая прав другого человека</w:t>
            </w:r>
          </w:p>
          <w:p w:rsidR="00B87D7B" w:rsidRDefault="007C6DBE">
            <w:pPr>
              <w:pStyle w:val="Default0"/>
              <w:numPr>
                <w:ilvl w:val="0"/>
                <w:numId w:val="2"/>
              </w:num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Реализовывать полученные знания на практике</w:t>
            </w:r>
          </w:p>
          <w:p w:rsidR="00B87D7B" w:rsidRDefault="00B87D7B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iCs/>
                <w:spacing w:val="5"/>
                <w:sz w:val="28"/>
                <w:szCs w:val="28"/>
              </w:rPr>
            </w:pP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Вопросы, направляющие проект </w:t>
            </w:r>
          </w:p>
        </w:tc>
      </w:tr>
      <w:tr w:rsidR="00B87D7B">
        <w:trPr>
          <w:trHeight w:val="425"/>
        </w:trPr>
        <w:tc>
          <w:tcPr>
            <w:tcW w:w="3365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Основополагающий вопрос </w:t>
            </w:r>
          </w:p>
        </w:tc>
        <w:tc>
          <w:tcPr>
            <w:tcW w:w="6994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Что такое закон?</w:t>
            </w:r>
          </w:p>
        </w:tc>
      </w:tr>
      <w:tr w:rsidR="00B87D7B">
        <w:trPr>
          <w:trHeight w:val="425"/>
        </w:trPr>
        <w:tc>
          <w:tcPr>
            <w:tcW w:w="3365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Проблемные вопросы </w:t>
            </w:r>
          </w:p>
        </w:tc>
        <w:tc>
          <w:tcPr>
            <w:tcW w:w="6994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7C6DBE">
            <w:pPr>
              <w:pStyle w:val="afc"/>
              <w:shd w:val="clear" w:color="auto" w:fill="FFFFFF"/>
              <w:spacing w:before="0" w:after="2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Почему люди совершают преступления?</w:t>
            </w:r>
          </w:p>
          <w:p w:rsidR="00B87D7B" w:rsidRDefault="007C6DBE">
            <w:pPr>
              <w:pStyle w:val="afc"/>
              <w:shd w:val="clear" w:color="auto" w:fill="FFFFFF"/>
              <w:spacing w:before="0" w:after="2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Зачем нам Конституция?</w:t>
            </w:r>
          </w:p>
          <w:p w:rsidR="00B87D7B" w:rsidRDefault="007C6DBE">
            <w:pPr>
              <w:pStyle w:val="afc"/>
              <w:shd w:val="clear" w:color="auto" w:fill="FFFFFF"/>
              <w:spacing w:before="0" w:after="2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Совместимы ли понятия «Ребенок» и «Преступность»?</w:t>
            </w:r>
          </w:p>
          <w:p w:rsidR="00B87D7B" w:rsidRDefault="007C6DBE">
            <w:pPr>
              <w:pStyle w:val="afc"/>
              <w:shd w:val="clear" w:color="auto" w:fill="FFFFFF"/>
              <w:spacing w:before="0" w:after="240"/>
            </w:pPr>
            <w:r>
              <w:rPr>
                <w:color w:val="000000"/>
                <w:sz w:val="28"/>
                <w:szCs w:val="28"/>
              </w:rPr>
              <w:t>* Что лежит в «истоках» преступности, что такое преступление?</w:t>
            </w:r>
          </w:p>
          <w:p w:rsidR="00B87D7B" w:rsidRDefault="007C6DBE">
            <w:pPr>
              <w:pStyle w:val="afc"/>
              <w:shd w:val="clear" w:color="auto" w:fill="FFFFFF"/>
              <w:spacing w:before="0" w:after="2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Какие виды правонарушений мы знаем?</w:t>
            </w:r>
          </w:p>
          <w:p w:rsidR="00B87D7B" w:rsidRDefault="007C6DBE">
            <w:pPr>
              <w:pStyle w:val="afc"/>
              <w:shd w:val="clear" w:color="auto" w:fill="FFFFFF"/>
              <w:spacing w:before="0" w:after="2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Какие меры наказания вы знаете?</w:t>
            </w:r>
          </w:p>
          <w:p w:rsidR="00B87D7B" w:rsidRDefault="007C6DBE">
            <w:pPr>
              <w:pStyle w:val="afc"/>
              <w:shd w:val="clear" w:color="auto" w:fill="FFFFFF"/>
              <w:spacing w:before="0" w:after="240"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* Что такое административное правонарушение и административная ответственность?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методов оценивания </w:t>
            </w:r>
          </w:p>
        </w:tc>
      </w:tr>
      <w:tr w:rsidR="00B87D7B">
        <w:trPr>
          <w:trHeight w:val="1617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время работы над проектом очень важна рефлексия, самооценка и взаимооценка. Для этого используются контрольные листы и лист планирования проекта. Благодаря этим методам можно вовремя корректировать работу, видеть в чем трудности у детей и где им необходима помощь.</w:t>
            </w:r>
          </w:p>
          <w:p w:rsidR="00B87D7B" w:rsidRDefault="007C6DBE">
            <w:pPr>
              <w:pStyle w:val="Default0"/>
              <w:spacing w:after="12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завершения работы над проектом необходимо проанализировать всю работу. Что бы это сделать качественно, можно воспользоваться  картой самооценки прогресса знаний и умений, где видно, что ребенок узнал нового, чему научился. Важно выявить, что вызвало затруднение в работе, что не получилось, над чем нужно поработать более детально в следующем проекте.</w:t>
            </w:r>
          </w:p>
          <w:p w:rsidR="00B87D7B" w:rsidRDefault="00B87D7B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проекте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Необходимые начальные знания, умения, навыки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уметь: работать с компьютером, уметь собирать и редактировать информацию, создавать презентации и публикации, использовать в работе материалы справочно-правовой системы 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«Консультант Плюс»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для дифференцированного обучения</w:t>
            </w:r>
          </w:p>
        </w:tc>
      </w:tr>
      <w:tr w:rsidR="00B87D7B">
        <w:trPr>
          <w:trHeight w:val="425"/>
        </w:trPr>
        <w:tc>
          <w:tcPr>
            <w:tcW w:w="3365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с проблемами усвоения учебного материала (Проблемный ученик)</w:t>
            </w: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6994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Предоставление работы с учетом индивидуальных особенностей и интересов</w:t>
            </w:r>
          </w:p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Парная или коллективная работа с более успевающими учениками</w:t>
            </w:r>
          </w:p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Выбор формы и уровня работы оптимальной для проблемного ученика</w:t>
            </w:r>
          </w:p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Подбор заданий требующих творческого подхода и стимулирующих интерес</w:t>
            </w:r>
          </w:p>
        </w:tc>
      </w:tr>
      <w:tr w:rsidR="00B87D7B">
        <w:trPr>
          <w:trHeight w:val="425"/>
        </w:trPr>
        <w:tc>
          <w:tcPr>
            <w:tcW w:w="3365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Одаренный ученик </w:t>
            </w:r>
          </w:p>
        </w:tc>
        <w:tc>
          <w:tcPr>
            <w:tcW w:w="6994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Подбор заданий, требующих более глубокого изучения</w:t>
            </w:r>
          </w:p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Возможность творческого развития</w:t>
            </w:r>
          </w:p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Дополнительные задания, направленные на саморазвитие и рефлексию</w:t>
            </w:r>
          </w:p>
        </w:tc>
      </w:tr>
      <w:tr w:rsidR="00B87D7B">
        <w:trPr>
          <w:trHeight w:val="425"/>
        </w:trPr>
        <w:tc>
          <w:tcPr>
            <w:tcW w:w="10359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и ресурсы, необходимые для проекта</w:t>
            </w:r>
          </w:p>
        </w:tc>
      </w:tr>
      <w:tr w:rsidR="00B87D7B">
        <w:trPr>
          <w:trHeight w:val="425"/>
        </w:trPr>
        <w:tc>
          <w:tcPr>
            <w:tcW w:w="3365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</w:p>
        </w:tc>
        <w:tc>
          <w:tcPr>
            <w:tcW w:w="6994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BC06B3">
            <w:pPr>
              <w:pStyle w:val="Default0"/>
              <w:spacing w:after="120"/>
              <w:jc w:val="both"/>
            </w:pPr>
            <w:hyperlink r:id="rId7" w:tooltip="http://www.wikipedia.org/" w:history="1">
              <w:r w:rsidR="007C6DBE">
                <w:rPr>
                  <w:rStyle w:val="af8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7C6DBE">
                <w:rPr>
                  <w:rStyle w:val="af8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C6DBE">
                <w:rPr>
                  <w:rStyle w:val="af8"/>
                  <w:rFonts w:ascii="Times New Roman" w:hAnsi="Times New Roman" w:cs="Times New Roman"/>
                  <w:sz w:val="28"/>
                  <w:szCs w:val="28"/>
                  <w:lang w:val="en-US"/>
                </w:rPr>
                <w:t>wikipedia</w:t>
              </w:r>
              <w:r w:rsidR="007C6DBE">
                <w:rPr>
                  <w:rStyle w:val="af8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7C6DBE">
                <w:rPr>
                  <w:rStyle w:val="af8"/>
                  <w:rFonts w:ascii="Times New Roman" w:hAnsi="Times New Roman" w:cs="Times New Roman"/>
                  <w:sz w:val="28"/>
                  <w:szCs w:val="28"/>
                  <w:lang w:val="en-US"/>
                </w:rPr>
                <w:t>org</w:t>
              </w:r>
            </w:hyperlink>
            <w:r w:rsidR="007C6DBE">
              <w:rPr>
                <w:rFonts w:ascii="Times New Roman" w:hAnsi="Times New Roman" w:cs="Times New Roman"/>
                <w:sz w:val="28"/>
                <w:szCs w:val="28"/>
              </w:rPr>
              <w:t xml:space="preserve"> – справочная интернет-система</w:t>
            </w:r>
          </w:p>
          <w:p w:rsidR="00B87D7B" w:rsidRDefault="00BC06B3">
            <w:pPr>
              <w:pStyle w:val="Default0"/>
              <w:spacing w:after="120"/>
              <w:jc w:val="both"/>
            </w:pPr>
            <w:hyperlink r:id="rId8" w:tooltip="http://www.educom.ru/ru/department/news/news_detail.php?ID=6127" w:history="1">
              <w:r w:rsidR="007C6DBE">
                <w:rPr>
                  <w:rStyle w:val="af8"/>
                  <w:rFonts w:ascii="Times New Roman" w:hAnsi="Times New Roman" w:cs="Times New Roman"/>
                  <w:sz w:val="28"/>
                  <w:szCs w:val="28"/>
                </w:rPr>
                <w:t>http://www.educom.ru/ru/department/news/news_detail.php?ID=6127</w:t>
              </w:r>
            </w:hyperlink>
            <w:r w:rsidR="007C6DBE">
              <w:rPr>
                <w:rFonts w:ascii="Times New Roman" w:hAnsi="Times New Roman" w:cs="Times New Roman"/>
                <w:sz w:val="28"/>
                <w:szCs w:val="28"/>
              </w:rPr>
              <w:t xml:space="preserve"> -права ребенка в современном обществе</w:t>
            </w:r>
          </w:p>
          <w:p w:rsidR="00B87D7B" w:rsidRDefault="00B87D7B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D7B">
        <w:trPr>
          <w:trHeight w:val="425"/>
        </w:trPr>
        <w:tc>
          <w:tcPr>
            <w:tcW w:w="3365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ресурсы</w:t>
            </w:r>
          </w:p>
        </w:tc>
        <w:tc>
          <w:tcPr>
            <w:tcW w:w="6994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B87D7B" w:rsidRDefault="007C6DBE">
            <w:pPr>
              <w:pStyle w:val="Default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Справочно-правовая система 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«Консультант Плюс»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(диск или режим онлайн)</w:t>
            </w:r>
          </w:p>
        </w:tc>
      </w:tr>
    </w:tbl>
    <w:p w:rsidR="00B87D7B" w:rsidRDefault="00B87D7B"/>
    <w:sectPr w:rsidR="00B87D7B">
      <w:pgSz w:w="11906" w:h="16838"/>
      <w:pgMar w:top="851" w:right="850" w:bottom="426" w:left="1701" w:header="0" w:footer="0" w:gutter="0"/>
      <w:pgBorders w:offsetFrom="page">
        <w:top w:val="single" w:sz="24" w:space="24" w:color="000000"/>
        <w:left w:val="single" w:sz="24" w:space="24" w:color="000000"/>
        <w:bottom w:val="single" w:sz="24" w:space="15" w:color="000000"/>
        <w:right w:val="single" w:sz="24" w:space="24" w:color="000000"/>
      </w:pgBorders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B3" w:rsidRDefault="00BC06B3">
      <w:r>
        <w:separator/>
      </w:r>
    </w:p>
  </w:endnote>
  <w:endnote w:type="continuationSeparator" w:id="0">
    <w:p w:rsidR="00BC06B3" w:rsidRDefault="00BC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o Sans Intel;Arial">
    <w:altName w:val="Wingdings 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B3" w:rsidRDefault="00BC06B3">
      <w:r>
        <w:separator/>
      </w:r>
    </w:p>
  </w:footnote>
  <w:footnote w:type="continuationSeparator" w:id="0">
    <w:p w:rsidR="00BC06B3" w:rsidRDefault="00BC0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04A19"/>
    <w:multiLevelType w:val="hybridMultilevel"/>
    <w:tmpl w:val="C972D55A"/>
    <w:lvl w:ilvl="0" w:tplc="5B509AD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  <w:lvl w:ilvl="1" w:tplc="D890C8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6A38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EC8B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88E29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06A6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72E47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22032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54A7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5748308F"/>
    <w:multiLevelType w:val="hybridMultilevel"/>
    <w:tmpl w:val="3710CBC8"/>
    <w:lvl w:ilvl="0" w:tplc="4DA62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pacing w:val="5"/>
        <w:sz w:val="28"/>
        <w:szCs w:val="28"/>
      </w:rPr>
    </w:lvl>
    <w:lvl w:ilvl="1" w:tplc="29CCC5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A0E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024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A4E6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B661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7E846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9465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F28D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6A1E438F"/>
    <w:multiLevelType w:val="hybridMultilevel"/>
    <w:tmpl w:val="F4526E2C"/>
    <w:lvl w:ilvl="0" w:tplc="203C05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B526145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9E04F0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D0B56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B28BA6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D2E190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4FAC0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9FC6B4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78E5B1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D7B"/>
    <w:rsid w:val="007C6DBE"/>
    <w:rsid w:val="00B87D7B"/>
    <w:rsid w:val="00BC06B3"/>
    <w:rsid w:val="00D84714"/>
    <w:rsid w:val="00F1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6D72E-0571-4986-A3E1-6D644FEF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eastAsia="Times New Roman" w:cs="Times New Roman"/>
      <w:sz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color w:val="000000"/>
      <w:spacing w:val="5"/>
      <w:sz w:val="28"/>
      <w:szCs w:val="28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color w:val="000000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StrongEmphasis">
    <w:name w:val="Strong Emphasis"/>
    <w:basedOn w:val="a0"/>
    <w:qFormat/>
    <w:rPr>
      <w:b/>
      <w:bCs/>
    </w:rPr>
  </w:style>
  <w:style w:type="character" w:customStyle="1" w:styleId="Default">
    <w:name w:val="Default Знак Знак Знак"/>
    <w:basedOn w:val="a0"/>
    <w:qFormat/>
    <w:rPr>
      <w:rFonts w:ascii="Neo Sans Intel;Arial" w:eastAsia="Times New Roman" w:hAnsi="Neo Sans Intel;Arial" w:cs="Neo Sans Intel;Arial"/>
      <w:color w:val="000000"/>
      <w:sz w:val="24"/>
      <w:szCs w:val="24"/>
      <w:lang w:val="ru-RU" w:bidi="ar-SA"/>
    </w:rPr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Normal (Web)"/>
    <w:basedOn w:val="a"/>
    <w:qFormat/>
    <w:pPr>
      <w:spacing w:before="280" w:after="280"/>
      <w:jc w:val="left"/>
    </w:pPr>
    <w:rPr>
      <w:sz w:val="24"/>
    </w:rPr>
  </w:style>
  <w:style w:type="paragraph" w:customStyle="1" w:styleId="Default0">
    <w:name w:val="Default Знак Знак"/>
    <w:qFormat/>
    <w:pPr>
      <w:widowControl w:val="0"/>
    </w:pPr>
    <w:rPr>
      <w:rFonts w:ascii="Neo Sans Intel;Arial" w:eastAsia="Times New Roman" w:hAnsi="Neo Sans Intel;Arial" w:cs="Neo Sans Intel;Arial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om.ru/ru/department/news/news_detail.php?ID=61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kipedia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> </cp:keywords>
  <dc:description/>
  <cp:lastModifiedBy>Учетная запись Майкрософт</cp:lastModifiedBy>
  <cp:revision>2</cp:revision>
  <dcterms:created xsi:type="dcterms:W3CDTF">2024-06-26T14:42:00Z</dcterms:created>
  <dcterms:modified xsi:type="dcterms:W3CDTF">2024-06-26T14:42:00Z</dcterms:modified>
  <dc:language>en-US</dc:language>
</cp:coreProperties>
</file>